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29" w:rsidRDefault="00821229" w:rsidP="002438A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2438A2" w:rsidRDefault="002438A2" w:rsidP="002438A2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KQ-AS1500VDE</w:t>
      </w:r>
    </w:p>
    <w:p w:rsidR="002438A2" w:rsidRDefault="002438A2" w:rsidP="002438A2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双频数控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超声波清洗器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 xml:space="preserve">主要技术参数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型号：KQ-AS1500VDE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851E8" wp14:editId="3FCAE86E">
            <wp:simplePos x="0" y="0"/>
            <wp:positionH relativeFrom="column">
              <wp:posOffset>4421861</wp:posOffset>
            </wp:positionH>
            <wp:positionV relativeFrom="paragraph">
              <wp:posOffset>8636</wp:posOffset>
            </wp:positionV>
            <wp:extent cx="1828800" cy="1552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外形尺寸：940*870*810mm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内槽尺寸：700*400*400mm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容量：112L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超声频率：45/80kHz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频率转换时间可调：0-999s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超声功率：1500W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超声功率可调范围：40-100%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加热功率：6000W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温度设定范围：室温-80℃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工作时间可调：1-480min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液位显示、保护：有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溶液过滤：有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其他配置：电控降音盖、不锈钢网篮、电控进排水、AC220V/50Hz或AC380V/50Hz电源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color w:val="332C2B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价格：122800元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color w:val="332C2B"/>
          <w:kern w:val="0"/>
          <w:sz w:val="18"/>
          <w:szCs w:val="18"/>
          <w:lang w:bidi="ar"/>
        </w:rPr>
      </w:pP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 xml:space="preserve">主要性能特点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清洗器主体材质均为304优质不锈钢。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数显超温度、超电压、超电流、低水位、无溶液保护指示。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数显显示工作液位。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数显记忆、设定显示超声工作时间、超声功率、超声频率、超声频率转换时间、加热温度（及实际温度）。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2438A2" w:rsidRDefault="002438A2" w:rsidP="002438A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332C2B"/>
          <w:kern w:val="0"/>
          <w:sz w:val="18"/>
          <w:szCs w:val="18"/>
          <w:lang w:bidi="ar"/>
        </w:rPr>
        <w:t xml:space="preserve">标配双频换能器超声功率50W、超声频率45/80kHz。 </w:t>
      </w:r>
    </w:p>
    <w:p w:rsidR="002438A2" w:rsidRDefault="002438A2" w:rsidP="002438A2">
      <w:pPr>
        <w:rPr>
          <w:rFonts w:ascii="微软雅黑" w:eastAsia="微软雅黑" w:hAnsi="微软雅黑" w:cs="微软雅黑"/>
          <w:sz w:val="20"/>
          <w:szCs w:val="21"/>
        </w:rPr>
      </w:pPr>
    </w:p>
    <w:p w:rsidR="00F93FBC" w:rsidRPr="002438A2" w:rsidRDefault="00F93FBC" w:rsidP="002438A2"/>
    <w:sectPr w:rsidR="00F93FBC" w:rsidRPr="002438A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23" w:rsidRDefault="00827223" w:rsidP="005B7659">
      <w:r>
        <w:separator/>
      </w:r>
    </w:p>
  </w:endnote>
  <w:endnote w:type="continuationSeparator" w:id="0">
    <w:p w:rsidR="00827223" w:rsidRDefault="00827223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23" w:rsidRDefault="00827223" w:rsidP="005B7659">
      <w:r>
        <w:separator/>
      </w:r>
    </w:p>
  </w:footnote>
  <w:footnote w:type="continuationSeparator" w:id="0">
    <w:p w:rsidR="00827223" w:rsidRDefault="00827223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438A2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21229"/>
    <w:rsid w:val="00827223"/>
    <w:rsid w:val="008A32C4"/>
    <w:rsid w:val="008E74AB"/>
    <w:rsid w:val="0094188F"/>
    <w:rsid w:val="00AA02A3"/>
    <w:rsid w:val="00AE4AF3"/>
    <w:rsid w:val="00BF11A3"/>
    <w:rsid w:val="00C138D0"/>
    <w:rsid w:val="00C216CA"/>
    <w:rsid w:val="00C548E4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281A37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EBC31-FFB7-4352-BA0D-780880FF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